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46D" w:rsidRPr="004D5A16" w:rsidRDefault="0076246D" w:rsidP="0076246D">
      <w:pPr>
        <w:spacing w:line="555" w:lineRule="atLeast"/>
        <w:rPr>
          <w:rFonts w:ascii="Verdana" w:eastAsia="Times New Roman" w:hAnsi="Verdana" w:cs="Arial"/>
          <w:b/>
          <w:sz w:val="28"/>
          <w:szCs w:val="28"/>
          <w:lang w:val="de-DE"/>
        </w:rPr>
      </w:pPr>
      <w:r w:rsidRPr="004D5A16">
        <w:rPr>
          <w:rFonts w:ascii="Verdana" w:eastAsia="Times New Roman" w:hAnsi="Verdana" w:cs="Arial"/>
          <w:b/>
          <w:sz w:val="28"/>
          <w:szCs w:val="28"/>
        </w:rPr>
        <w:fldChar w:fldCharType="begin"/>
      </w:r>
      <w:r w:rsidRPr="004D5A16">
        <w:rPr>
          <w:rFonts w:ascii="Verdana" w:eastAsia="Times New Roman" w:hAnsi="Verdana" w:cs="Arial"/>
          <w:b/>
          <w:sz w:val="28"/>
          <w:szCs w:val="28"/>
          <w:lang w:val="de-DE"/>
        </w:rPr>
        <w:instrText xml:space="preserve"> HYPERLINK "http://eppgroup.eu/de/press-release/108210?usebuid=8552" \t "_blank" </w:instrText>
      </w:r>
      <w:r w:rsidRPr="004D5A16">
        <w:rPr>
          <w:rFonts w:ascii="Verdana" w:eastAsia="Times New Roman" w:hAnsi="Verdana" w:cs="Arial"/>
          <w:b/>
          <w:sz w:val="28"/>
          <w:szCs w:val="28"/>
        </w:rPr>
        <w:fldChar w:fldCharType="separate"/>
      </w:r>
      <w:r w:rsidRPr="004D5A16">
        <w:rPr>
          <w:rStyle w:val="Hyperlink"/>
          <w:rFonts w:ascii="Verdana" w:eastAsia="Times New Roman" w:hAnsi="Verdana" w:cs="Arial"/>
          <w:b/>
          <w:color w:val="auto"/>
          <w:sz w:val="28"/>
          <w:szCs w:val="28"/>
          <w:u w:val="none"/>
          <w:lang w:val="de-DE"/>
        </w:rPr>
        <w:t>ÖVP-Becker: Neue EU-Grenz- und Küstenwache ist unser Erfolg</w:t>
      </w:r>
      <w:r w:rsidRPr="004D5A16">
        <w:rPr>
          <w:rFonts w:ascii="Verdana" w:eastAsia="Times New Roman" w:hAnsi="Verdana" w:cs="Arial"/>
          <w:b/>
          <w:sz w:val="28"/>
          <w:szCs w:val="28"/>
        </w:rPr>
        <w:fldChar w:fldCharType="end"/>
      </w:r>
    </w:p>
    <w:p w:rsidR="0076246D" w:rsidRPr="0083766A" w:rsidRDefault="0076246D" w:rsidP="0076246D">
      <w:pPr>
        <w:rPr>
          <w:rFonts w:ascii="Verdana" w:eastAsia="Times New Roman" w:hAnsi="Verdana" w:cs="Arial"/>
          <w:sz w:val="20"/>
          <w:szCs w:val="20"/>
          <w:lang w:val="de-DE"/>
        </w:rPr>
      </w:pPr>
      <w:r w:rsidRPr="0083766A">
        <w:rPr>
          <w:rFonts w:ascii="Verdana" w:eastAsia="Times New Roman" w:hAnsi="Verdana" w:cs="Arial"/>
          <w:sz w:val="20"/>
          <w:szCs w:val="20"/>
          <w:lang w:val="de-DE"/>
        </w:rPr>
        <w:t> </w:t>
      </w:r>
    </w:p>
    <w:p w:rsidR="0076246D" w:rsidRPr="004D5A16" w:rsidRDefault="0076246D" w:rsidP="0076246D">
      <w:pPr>
        <w:pStyle w:val="NormalWeb"/>
        <w:spacing w:before="75" w:beforeAutospacing="0"/>
        <w:rPr>
          <w:rFonts w:ascii="Verdana" w:hAnsi="Verdana" w:cs="Arial"/>
          <w:sz w:val="22"/>
          <w:szCs w:val="22"/>
          <w:lang w:val="de-DE"/>
        </w:rPr>
      </w:pPr>
      <w:r w:rsidRPr="004D5A16">
        <w:rPr>
          <w:rStyle w:val="Strong"/>
          <w:rFonts w:ascii="Verdana" w:hAnsi="Verdana" w:cs="Arial"/>
          <w:sz w:val="22"/>
          <w:szCs w:val="22"/>
          <w:lang w:val="de-DE"/>
        </w:rPr>
        <w:t>Heute: EU-Grenzschutzagentur beginnt Arbeit / "Sicherung der EU-Außengrenzen ist unverzichtbare Voraussetzung für geordnete Migrationspolitik"</w:t>
      </w:r>
    </w:p>
    <w:p w:rsidR="0076246D" w:rsidRPr="004D5A16" w:rsidRDefault="0076246D" w:rsidP="0076246D">
      <w:pPr>
        <w:pStyle w:val="NormalWeb"/>
        <w:spacing w:before="75" w:beforeAutospacing="0"/>
        <w:rPr>
          <w:rFonts w:ascii="Verdana" w:hAnsi="Verdana" w:cs="Arial"/>
          <w:sz w:val="22"/>
          <w:szCs w:val="22"/>
          <w:lang w:val="de-DE"/>
        </w:rPr>
      </w:pPr>
      <w:r w:rsidRPr="004D5A16">
        <w:rPr>
          <w:rFonts w:ascii="Verdana" w:hAnsi="Verdana" w:cs="Arial"/>
          <w:sz w:val="22"/>
          <w:szCs w:val="22"/>
          <w:lang w:val="de-DE"/>
        </w:rPr>
        <w:t>Straßburg, 6. Oktober 2016 (ÖVP-PD) "</w:t>
      </w:r>
      <w:bookmarkStart w:id="0" w:name="_GoBack"/>
      <w:r w:rsidRPr="004D5A16">
        <w:rPr>
          <w:rFonts w:ascii="Verdana" w:hAnsi="Verdana" w:cs="Arial"/>
          <w:sz w:val="22"/>
          <w:szCs w:val="22"/>
          <w:lang w:val="de-DE"/>
        </w:rPr>
        <w:t>Die neue EU-Grenz- und Küstenwache ist unser Erfolg. Die ÖVP hat dies seit Jahren gefordert und mit durchgesetzt. Der EU-Außengrenzschutz wird endlich schlagkräftiger", so der Sicherheitssprecher der ÖVP im EU-Parlament, Heinz K. Becker, heute anlässlich der offiziellen Eröffnung der neuen EU-Grenz- und Küstenwache.</w:t>
      </w:r>
      <w:bookmarkEnd w:id="0"/>
    </w:p>
    <w:p w:rsidR="0076246D" w:rsidRPr="004D5A16" w:rsidRDefault="0076246D" w:rsidP="0076246D">
      <w:pPr>
        <w:pStyle w:val="NormalWeb"/>
        <w:spacing w:before="75" w:beforeAutospacing="0"/>
        <w:rPr>
          <w:rFonts w:ascii="Verdana" w:hAnsi="Verdana" w:cs="Arial"/>
          <w:sz w:val="22"/>
          <w:szCs w:val="22"/>
          <w:lang w:val="de-DE"/>
        </w:rPr>
      </w:pPr>
      <w:r w:rsidRPr="004D5A16">
        <w:rPr>
          <w:rFonts w:ascii="Verdana" w:hAnsi="Verdana" w:cs="Arial"/>
          <w:sz w:val="22"/>
          <w:szCs w:val="22"/>
          <w:lang w:val="de-DE"/>
        </w:rPr>
        <w:t>"Wenn ein Land seine Grenzen nicht ausreichend schützen kann, kann es nun schneller und einfacher die Hilfe anderer Länder bekommen", so der ÖVP-Politiker.</w:t>
      </w:r>
    </w:p>
    <w:p w:rsidR="0076246D" w:rsidRPr="004D5A16" w:rsidRDefault="0076246D" w:rsidP="0076246D">
      <w:pPr>
        <w:pStyle w:val="NormalWeb"/>
        <w:spacing w:before="75" w:beforeAutospacing="0"/>
        <w:rPr>
          <w:rFonts w:ascii="Verdana" w:hAnsi="Verdana" w:cs="Arial"/>
          <w:sz w:val="22"/>
          <w:szCs w:val="22"/>
          <w:lang w:val="de-DE"/>
        </w:rPr>
      </w:pPr>
      <w:r w:rsidRPr="004D5A16">
        <w:rPr>
          <w:rFonts w:ascii="Verdana" w:hAnsi="Verdana" w:cs="Arial"/>
          <w:sz w:val="22"/>
          <w:szCs w:val="22"/>
          <w:lang w:val="de-DE"/>
        </w:rPr>
        <w:t>Trotzdem fordert Becker weitere Schritte. "Wir wollen offene Innengrenzen in der EU. Deshalb ist eine lückenlose Außengrenzkontrolle eine gemeinsame Verantwortung aller Mitgliedstaaten und keine Privatsache der Länder an der Außengrenze. Wir brauchen eine klare Zuständigkeit der Gemeinschaft für den Außengrenzschutz", so Becker.</w:t>
      </w:r>
    </w:p>
    <w:p w:rsidR="0076246D" w:rsidRPr="004D5A16" w:rsidRDefault="0076246D" w:rsidP="0076246D">
      <w:pPr>
        <w:pStyle w:val="NormalWeb"/>
        <w:spacing w:before="75" w:beforeAutospacing="0"/>
        <w:rPr>
          <w:rFonts w:ascii="Verdana" w:hAnsi="Verdana" w:cs="Arial"/>
          <w:sz w:val="22"/>
          <w:szCs w:val="22"/>
          <w:lang w:val="de-DE"/>
        </w:rPr>
      </w:pPr>
      <w:r w:rsidRPr="004D5A16">
        <w:rPr>
          <w:rFonts w:ascii="Verdana" w:hAnsi="Verdana" w:cs="Arial"/>
          <w:sz w:val="22"/>
          <w:szCs w:val="22"/>
          <w:lang w:val="de-DE"/>
        </w:rPr>
        <w:t xml:space="preserve">"Eine funktionierende Sicherung der EU-Außengrenzen ist unverzichtbare Voraussetzung für eine geordnete Migrationspolitik der Zukunft und für den Erhalt der Reisefreiheit innerhalb des </w:t>
      </w:r>
      <w:proofErr w:type="spellStart"/>
      <w:r w:rsidRPr="004D5A16">
        <w:rPr>
          <w:rFonts w:ascii="Verdana" w:hAnsi="Verdana" w:cs="Arial"/>
          <w:sz w:val="22"/>
          <w:szCs w:val="22"/>
          <w:lang w:val="de-DE"/>
        </w:rPr>
        <w:t>Schengenraums</w:t>
      </w:r>
      <w:proofErr w:type="spellEnd"/>
      <w:r w:rsidRPr="004D5A16">
        <w:rPr>
          <w:rFonts w:ascii="Verdana" w:hAnsi="Verdana" w:cs="Arial"/>
          <w:sz w:val="22"/>
          <w:szCs w:val="22"/>
          <w:lang w:val="de-DE"/>
        </w:rPr>
        <w:t>", betont Becker.</w:t>
      </w:r>
    </w:p>
    <w:p w:rsidR="00CA7EFA" w:rsidRPr="0076246D" w:rsidRDefault="00CA7EFA">
      <w:pPr>
        <w:rPr>
          <w:lang w:val="de-DE"/>
        </w:rPr>
      </w:pPr>
    </w:p>
    <w:sectPr w:rsidR="00CA7EFA" w:rsidRPr="00762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F0"/>
    <w:rsid w:val="00203BF0"/>
    <w:rsid w:val="004D5A16"/>
    <w:rsid w:val="0076246D"/>
    <w:rsid w:val="0083766A"/>
    <w:rsid w:val="00963C09"/>
    <w:rsid w:val="00A439CD"/>
    <w:rsid w:val="00CA7EFA"/>
    <w:rsid w:val="00F8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86FB0-D314-44A6-8FD8-1CC4E22B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46D"/>
    <w:rPr>
      <w:color w:val="0000FF"/>
      <w:u w:val="single"/>
    </w:rPr>
  </w:style>
  <w:style w:type="paragraph" w:styleId="NormalWeb">
    <w:name w:val="Normal (Web)"/>
    <w:basedOn w:val="Normal"/>
    <w:uiPriority w:val="99"/>
    <w:semiHidden/>
    <w:unhideWhenUsed/>
    <w:rsid w:val="0076246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62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FFCF5913</Template>
  <TotalTime>0</TotalTime>
  <Pages>1</Pages>
  <Words>201</Words>
  <Characters>1147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GRIESSER Patrick</cp:lastModifiedBy>
  <cp:revision>2</cp:revision>
  <dcterms:created xsi:type="dcterms:W3CDTF">2016-10-06T13:01:00Z</dcterms:created>
  <dcterms:modified xsi:type="dcterms:W3CDTF">2016-10-06T13:01:00Z</dcterms:modified>
</cp:coreProperties>
</file>