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57" w:rsidRPr="00310857" w:rsidRDefault="00310857" w:rsidP="00310857">
      <w:pPr>
        <w:rPr>
          <w:rFonts w:ascii="Verdana" w:hAnsi="Verdana"/>
          <w:b/>
        </w:rPr>
      </w:pPr>
      <w:bookmarkStart w:id="0" w:name="_GoBack"/>
      <w:r w:rsidRPr="00310857">
        <w:rPr>
          <w:rFonts w:ascii="Verdana" w:hAnsi="Verdana"/>
          <w:b/>
        </w:rPr>
        <w:t>EU-Bürgerpreis f</w:t>
      </w:r>
      <w:r w:rsidRPr="00310857">
        <w:rPr>
          <w:rFonts w:ascii="Verdana" w:hAnsi="Verdana"/>
          <w:b/>
        </w:rPr>
        <w:t>ür "Europareise mitten in Wien"</w:t>
      </w:r>
    </w:p>
    <w:bookmarkEnd w:id="0"/>
    <w:p w:rsidR="00310857" w:rsidRPr="00310857" w:rsidRDefault="00310857" w:rsidP="00310857">
      <w:pPr>
        <w:rPr>
          <w:rFonts w:ascii="Verdana" w:hAnsi="Verdana"/>
        </w:rPr>
      </w:pPr>
      <w:r w:rsidRPr="00310857">
        <w:rPr>
          <w:rFonts w:ascii="Verdana" w:hAnsi="Verdana"/>
        </w:rPr>
        <w:t>ÖVP-Becker: "Route 28 maximal bürgernaher Beitrag zum Erkennen des europäischen Spirits"</w:t>
      </w:r>
    </w:p>
    <w:p w:rsidR="00310857" w:rsidRPr="00310857" w:rsidRDefault="00310857" w:rsidP="00310857">
      <w:pPr>
        <w:rPr>
          <w:rFonts w:ascii="Verdana" w:hAnsi="Verdana"/>
        </w:rPr>
      </w:pPr>
      <w:r w:rsidRPr="00310857">
        <w:rPr>
          <w:rFonts w:ascii="Verdana" w:hAnsi="Verdana"/>
        </w:rPr>
        <w:t>Wien, 6. Oktober 2017 (ÖVP-PD) Der ÖVP-Europaabgeordnete Heinz K. Becker (ÖVP) hat am Freitag den Bürgerpreis des EU-Parlaments dem Projekt "Route 28" überreicht.</w:t>
      </w:r>
    </w:p>
    <w:p w:rsidR="00310857" w:rsidRPr="00310857" w:rsidRDefault="00310857" w:rsidP="00310857">
      <w:pPr>
        <w:rPr>
          <w:rFonts w:ascii="Verdana" w:hAnsi="Verdana"/>
        </w:rPr>
      </w:pPr>
      <w:r w:rsidRPr="00310857">
        <w:rPr>
          <w:rFonts w:ascii="Verdana" w:hAnsi="Verdana"/>
        </w:rPr>
        <w:t>Das Projekt des Vereins zur Förderung der Europäischen Identität MOSAIK hatte im Mai diesen Jahres 15 europäische Länder an verschiedenen Orten in Wien mit eigenen Aktivitäten erlebbar gemacht, sozusagen eine Europareise mitten in Wien.</w:t>
      </w:r>
    </w:p>
    <w:p w:rsidR="00310857" w:rsidRPr="00310857" w:rsidRDefault="00310857" w:rsidP="00310857">
      <w:pPr>
        <w:rPr>
          <w:rFonts w:ascii="Verdana" w:hAnsi="Verdana"/>
        </w:rPr>
      </w:pPr>
      <w:r w:rsidRPr="00310857">
        <w:rPr>
          <w:rFonts w:ascii="Verdana" w:hAnsi="Verdana"/>
        </w:rPr>
        <w:t>Ziel ist es, Besuchern zu ermöglichen, Europa, die europäischen Länder und landestypische Elemente zu erleben und aktiv daran teilzunehmen. Dazu gehörten beispielsweise eine Geburtstagsfeier mit Pippi Langstrumpf, ein Tschechisch-Sprachkurs und ein irisches Pub Quiz.</w:t>
      </w:r>
    </w:p>
    <w:p w:rsidR="0095678D" w:rsidRPr="00310857" w:rsidRDefault="00310857" w:rsidP="00310857">
      <w:pPr>
        <w:rPr>
          <w:rFonts w:ascii="Verdana" w:hAnsi="Verdana"/>
        </w:rPr>
      </w:pPr>
      <w:r w:rsidRPr="00310857">
        <w:rPr>
          <w:rFonts w:ascii="Verdana" w:hAnsi="Verdana"/>
        </w:rPr>
        <w:t>Becker lobte in seiner Laudatio das Projekt als "Beitrag zum Erkennen des europäischen Spirits" und betonte, dass in unserer Zeit gesellschaftliches Engagement von herausragender Bedeutung sei. Die Europäische Union sei eine "größere Heimat", die man den Menschen möglichst nahe bringen müsse. "Route 28 ist ein maximal bürgernahes Projekt, das die Teilnehmer auch sehr sinnlich erobert hat." Becker äußerte den Wunsch, das Projekt, dessen Premiere in Wien war, weiterzuführen und in Zukunft auch in anderen Ländern stattfinden zu lassen.</w:t>
      </w:r>
    </w:p>
    <w:sectPr w:rsidR="0095678D" w:rsidRPr="00310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57"/>
    <w:rsid w:val="00310857"/>
    <w:rsid w:val="009567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6A579-90C1-4BE5-9FC1-E7474216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7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E0BE2AC4.dotm</Template>
  <TotalTime>0</TotalTime>
  <Pages>1</Pages>
  <Words>184</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2017-10-06T11:52:00Z</dcterms:created>
  <dcterms:modified xsi:type="dcterms:W3CDTF">2017-10-06T11:55:00Z</dcterms:modified>
</cp:coreProperties>
</file>